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AE4B9" w14:textId="77777777" w:rsidR="00F2562D" w:rsidRDefault="00EF1A73" w:rsidP="00EF1A73">
      <w:pPr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7E76F1">
        <w:rPr>
          <w:rFonts w:asciiTheme="majorHAnsi" w:hAnsiTheme="majorHAnsi"/>
          <w:sz w:val="20"/>
          <w:szCs w:val="20"/>
        </w:rPr>
        <w:tab/>
      </w:r>
      <w:r w:rsidRPr="007E76F1">
        <w:rPr>
          <w:rFonts w:asciiTheme="majorHAnsi" w:hAnsiTheme="majorHAnsi"/>
          <w:sz w:val="20"/>
          <w:szCs w:val="20"/>
        </w:rPr>
        <w:tab/>
      </w:r>
      <w:r w:rsidRPr="007E76F1">
        <w:rPr>
          <w:rFonts w:asciiTheme="majorHAnsi" w:hAnsiTheme="majorHAnsi"/>
          <w:sz w:val="20"/>
          <w:szCs w:val="20"/>
        </w:rPr>
        <w:tab/>
      </w:r>
      <w:r w:rsidRPr="007E76F1">
        <w:rPr>
          <w:rFonts w:asciiTheme="majorHAnsi" w:hAnsiTheme="majorHAnsi"/>
          <w:sz w:val="20"/>
          <w:szCs w:val="20"/>
        </w:rPr>
        <w:tab/>
      </w:r>
      <w:r w:rsidRPr="007E76F1">
        <w:rPr>
          <w:rFonts w:asciiTheme="majorHAnsi" w:hAnsiTheme="majorHAnsi"/>
          <w:sz w:val="20"/>
          <w:szCs w:val="20"/>
        </w:rPr>
        <w:tab/>
      </w:r>
      <w:r w:rsidRPr="007E76F1">
        <w:rPr>
          <w:rFonts w:asciiTheme="majorHAnsi" w:hAnsiTheme="majorHAnsi"/>
          <w:sz w:val="20"/>
          <w:szCs w:val="20"/>
        </w:rPr>
        <w:tab/>
      </w:r>
      <w:r w:rsidR="00F2562D">
        <w:rPr>
          <w:rFonts w:asciiTheme="majorHAnsi" w:hAnsiTheme="majorHAnsi"/>
          <w:noProof/>
          <w:sz w:val="20"/>
          <w:szCs w:val="20"/>
          <w:lang w:val="en-US" w:eastAsia="en-US"/>
        </w:rPr>
        <w:drawing>
          <wp:inline distT="0" distB="0" distL="0" distR="0" wp14:anchorId="7B43A5AC" wp14:editId="21EA355F">
            <wp:extent cx="541867" cy="541867"/>
            <wp:effectExtent l="0" t="0" r="0" b="0"/>
            <wp:docPr id="1" name="Picture 1" descr="C:\Users\Sanne\Desktop\HINT\HI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ne\Desktop\HINT\HINT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67" cy="54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833B" w14:textId="77777777" w:rsidR="00F2562D" w:rsidRDefault="00F2562D" w:rsidP="00EF1A73">
      <w:pPr>
        <w:jc w:val="right"/>
        <w:rPr>
          <w:rFonts w:asciiTheme="majorHAnsi" w:hAnsiTheme="majorHAnsi"/>
          <w:sz w:val="20"/>
          <w:szCs w:val="20"/>
        </w:rPr>
      </w:pPr>
    </w:p>
    <w:p w14:paraId="1CA81188" w14:textId="1F28AF99" w:rsidR="009B5D04" w:rsidRPr="00F2562D" w:rsidRDefault="00021232" w:rsidP="00F2562D">
      <w:pPr>
        <w:jc w:val="right"/>
        <w:rPr>
          <w:rFonts w:asciiTheme="majorHAnsi" w:hAnsiTheme="majorHAnsi"/>
          <w:sz w:val="16"/>
          <w:szCs w:val="16"/>
        </w:rPr>
      </w:pPr>
      <w:r w:rsidRPr="00F2562D">
        <w:rPr>
          <w:rFonts w:asciiTheme="majorHAnsi" w:hAnsiTheme="majorHAnsi"/>
          <w:sz w:val="16"/>
          <w:szCs w:val="16"/>
        </w:rPr>
        <w:t>Maj</w:t>
      </w:r>
      <w:r w:rsidR="00EF1A73" w:rsidRPr="00F2562D">
        <w:rPr>
          <w:rFonts w:asciiTheme="majorHAnsi" w:hAnsiTheme="majorHAnsi"/>
          <w:sz w:val="16"/>
          <w:szCs w:val="16"/>
        </w:rPr>
        <w:t xml:space="preserve"> 2017</w:t>
      </w:r>
    </w:p>
    <w:p w14:paraId="2797956B" w14:textId="77777777" w:rsidR="00156047" w:rsidRPr="00F2562D" w:rsidRDefault="00F62E80" w:rsidP="00F62E80">
      <w:pPr>
        <w:rPr>
          <w:rFonts w:asciiTheme="majorHAnsi" w:hAnsiTheme="majorHAnsi"/>
        </w:rPr>
      </w:pPr>
      <w:r w:rsidRPr="00F2562D">
        <w:rPr>
          <w:rFonts w:asciiTheme="majorHAnsi" w:hAnsiTheme="majorHAnsi"/>
        </w:rPr>
        <w:t>Pressemeddelelse</w:t>
      </w:r>
    </w:p>
    <w:p w14:paraId="7D4BFC70" w14:textId="77777777" w:rsidR="00156047" w:rsidRPr="007E76F1" w:rsidRDefault="00156047" w:rsidP="00F62E80">
      <w:pPr>
        <w:rPr>
          <w:rFonts w:asciiTheme="majorHAnsi" w:hAnsiTheme="majorHAnsi"/>
          <w:sz w:val="20"/>
          <w:szCs w:val="20"/>
        </w:rPr>
      </w:pPr>
      <w:r w:rsidRPr="007E76F1">
        <w:rPr>
          <w:rFonts w:asciiTheme="majorHAnsi" w:hAnsiTheme="majorHAnsi"/>
          <w:sz w:val="20"/>
          <w:szCs w:val="20"/>
        </w:rPr>
        <w:t xml:space="preserve"> </w:t>
      </w:r>
    </w:p>
    <w:p w14:paraId="3C715D86" w14:textId="4D98E1F5" w:rsidR="007E76F1" w:rsidRPr="00F2562D" w:rsidRDefault="00EF1A73" w:rsidP="003A52C8">
      <w:pPr>
        <w:rPr>
          <w:rFonts w:asciiTheme="majorHAnsi" w:hAnsiTheme="majorHAnsi"/>
          <w:sz w:val="20"/>
          <w:szCs w:val="20"/>
        </w:rPr>
      </w:pPr>
      <w:r w:rsidRPr="00F2562D">
        <w:rPr>
          <w:rFonts w:asciiTheme="majorHAnsi" w:hAnsiTheme="majorHAnsi"/>
          <w:sz w:val="20"/>
          <w:szCs w:val="20"/>
        </w:rPr>
        <w:t>HINT proje</w:t>
      </w:r>
      <w:r w:rsidR="00953B95" w:rsidRPr="00F2562D">
        <w:rPr>
          <w:rFonts w:asciiTheme="majorHAnsi" w:hAnsiTheme="majorHAnsi"/>
          <w:sz w:val="20"/>
          <w:szCs w:val="20"/>
        </w:rPr>
        <w:t>ct inviterer til soloudstillingen</w:t>
      </w:r>
      <w:r w:rsidR="00953B95" w:rsidRPr="00F2562D">
        <w:rPr>
          <w:rFonts w:asciiTheme="majorHAnsi" w:hAnsiTheme="majorHAnsi"/>
          <w:sz w:val="20"/>
          <w:szCs w:val="20"/>
        </w:rPr>
        <w:br/>
      </w:r>
      <w:bookmarkStart w:id="1" w:name="OLE_LINK7"/>
      <w:bookmarkStart w:id="2" w:name="OLE_LINK8"/>
      <w:r w:rsidR="006B6DCF" w:rsidRPr="00F2562D">
        <w:rPr>
          <w:rFonts w:asciiTheme="majorHAnsi" w:hAnsiTheme="majorHAnsi"/>
          <w:i/>
          <w:sz w:val="20"/>
          <w:szCs w:val="20"/>
        </w:rPr>
        <w:t>’</w:t>
      </w:r>
      <w:r w:rsidR="00156047" w:rsidRPr="00F2562D">
        <w:rPr>
          <w:rFonts w:asciiTheme="majorHAnsi" w:hAnsiTheme="majorHAnsi"/>
          <w:i/>
          <w:sz w:val="20"/>
          <w:szCs w:val="20"/>
        </w:rPr>
        <w:t>After Rain – Vibr</w:t>
      </w:r>
      <w:r w:rsidRPr="00F2562D">
        <w:rPr>
          <w:rFonts w:asciiTheme="majorHAnsi" w:hAnsiTheme="majorHAnsi"/>
          <w:i/>
          <w:sz w:val="20"/>
          <w:szCs w:val="20"/>
        </w:rPr>
        <w:t>ant Matter from Geoanatomic Lab</w:t>
      </w:r>
      <w:r w:rsidR="006B6DCF" w:rsidRPr="00F2562D">
        <w:rPr>
          <w:rFonts w:asciiTheme="majorHAnsi" w:hAnsiTheme="majorHAnsi"/>
          <w:i/>
          <w:sz w:val="20"/>
          <w:szCs w:val="20"/>
        </w:rPr>
        <w:t>’</w:t>
      </w:r>
      <w:r w:rsidR="00156047" w:rsidRPr="00F2562D">
        <w:rPr>
          <w:rFonts w:asciiTheme="majorHAnsi" w:hAnsiTheme="majorHAnsi"/>
          <w:sz w:val="20"/>
          <w:szCs w:val="20"/>
        </w:rPr>
        <w:t xml:space="preserve"> </w:t>
      </w:r>
      <w:bookmarkEnd w:id="1"/>
      <w:bookmarkEnd w:id="2"/>
      <w:r w:rsidR="00953B95" w:rsidRPr="00F2562D">
        <w:rPr>
          <w:rFonts w:asciiTheme="majorHAnsi" w:hAnsiTheme="majorHAnsi"/>
          <w:sz w:val="20"/>
          <w:szCs w:val="20"/>
        </w:rPr>
        <w:br/>
        <w:t>af</w:t>
      </w:r>
      <w:r w:rsidRPr="00F2562D">
        <w:rPr>
          <w:rFonts w:asciiTheme="majorHAnsi" w:hAnsiTheme="majorHAnsi"/>
          <w:sz w:val="20"/>
          <w:szCs w:val="20"/>
        </w:rPr>
        <w:t xml:space="preserve"> </w:t>
      </w:r>
      <w:r w:rsidR="00156047" w:rsidRPr="00F2562D">
        <w:rPr>
          <w:rFonts w:asciiTheme="majorHAnsi" w:hAnsiTheme="majorHAnsi"/>
          <w:sz w:val="20"/>
          <w:szCs w:val="20"/>
        </w:rPr>
        <w:t>Ane Fabricius Christiansen</w:t>
      </w:r>
    </w:p>
    <w:p w14:paraId="5A14631B" w14:textId="77777777" w:rsidR="00180B29" w:rsidRDefault="00180B29" w:rsidP="003A52C8">
      <w:pPr>
        <w:rPr>
          <w:rFonts w:asciiTheme="majorHAnsi" w:hAnsiTheme="majorHAnsi"/>
        </w:rPr>
      </w:pPr>
    </w:p>
    <w:p w14:paraId="4F8A0104" w14:textId="7C0EA57D" w:rsidR="0059182C" w:rsidRPr="001A3DDA" w:rsidRDefault="0059182C" w:rsidP="003A52C8">
      <w:pPr>
        <w:rPr>
          <w:rFonts w:asciiTheme="majorHAnsi" w:hAnsiTheme="majorHAnsi"/>
          <w:sz w:val="20"/>
          <w:szCs w:val="20"/>
        </w:rPr>
      </w:pPr>
      <w:r w:rsidRPr="001A3DDA">
        <w:rPr>
          <w:rFonts w:asciiTheme="majorHAnsi" w:hAnsiTheme="majorHAnsi"/>
          <w:b/>
          <w:sz w:val="20"/>
          <w:szCs w:val="20"/>
        </w:rPr>
        <w:t>Sted:</w:t>
      </w:r>
      <w:r w:rsidRPr="001A3DDA">
        <w:rPr>
          <w:rFonts w:asciiTheme="majorHAnsi" w:hAnsiTheme="majorHAnsi"/>
          <w:sz w:val="20"/>
          <w:szCs w:val="20"/>
        </w:rPr>
        <w:t xml:space="preserve"> PLADS artspace, Vestergade 62, 8000 Aarhus C</w:t>
      </w:r>
    </w:p>
    <w:p w14:paraId="38C0D11B" w14:textId="42BD5910" w:rsidR="00F01F45" w:rsidRPr="001A3DDA" w:rsidRDefault="007E76F1" w:rsidP="003A52C8">
      <w:pPr>
        <w:rPr>
          <w:rFonts w:asciiTheme="majorHAnsi" w:hAnsiTheme="majorHAnsi"/>
          <w:sz w:val="20"/>
          <w:szCs w:val="20"/>
        </w:rPr>
      </w:pPr>
      <w:r w:rsidRPr="001A3DDA">
        <w:rPr>
          <w:rFonts w:asciiTheme="majorHAnsi" w:hAnsiTheme="majorHAnsi"/>
          <w:b/>
          <w:sz w:val="20"/>
          <w:szCs w:val="20"/>
        </w:rPr>
        <w:t>Udstillingsperiode:</w:t>
      </w:r>
      <w:r w:rsidRPr="001A3DDA">
        <w:rPr>
          <w:rFonts w:asciiTheme="majorHAnsi" w:hAnsiTheme="majorHAnsi"/>
          <w:sz w:val="20"/>
          <w:szCs w:val="20"/>
        </w:rPr>
        <w:t xml:space="preserve"> Den 3</w:t>
      </w:r>
      <w:r w:rsidR="003A52C8" w:rsidRPr="001A3DDA">
        <w:rPr>
          <w:rFonts w:asciiTheme="majorHAnsi" w:hAnsiTheme="majorHAnsi"/>
          <w:sz w:val="20"/>
          <w:szCs w:val="20"/>
        </w:rPr>
        <w:t>.</w:t>
      </w:r>
      <w:r w:rsidR="002A1908" w:rsidRPr="001A3DDA">
        <w:rPr>
          <w:rFonts w:asciiTheme="majorHAnsi" w:hAnsiTheme="majorHAnsi"/>
          <w:sz w:val="20"/>
          <w:szCs w:val="20"/>
        </w:rPr>
        <w:t xml:space="preserve"> juni </w:t>
      </w:r>
      <w:r w:rsidR="003A52C8" w:rsidRPr="001A3DDA">
        <w:rPr>
          <w:rFonts w:asciiTheme="majorHAnsi" w:hAnsiTheme="majorHAnsi"/>
          <w:sz w:val="20"/>
          <w:szCs w:val="20"/>
        </w:rPr>
        <w:t>-</w:t>
      </w:r>
      <w:r w:rsidR="002A1908" w:rsidRPr="001A3DDA">
        <w:rPr>
          <w:rFonts w:asciiTheme="majorHAnsi" w:hAnsiTheme="majorHAnsi"/>
          <w:sz w:val="20"/>
          <w:szCs w:val="20"/>
        </w:rPr>
        <w:t xml:space="preserve"> 1. juli</w:t>
      </w:r>
      <w:r w:rsidR="003A52C8" w:rsidRPr="001A3DDA">
        <w:rPr>
          <w:rFonts w:asciiTheme="majorHAnsi" w:hAnsiTheme="majorHAnsi"/>
          <w:sz w:val="20"/>
          <w:szCs w:val="20"/>
        </w:rPr>
        <w:t xml:space="preserve"> 2017</w:t>
      </w:r>
    </w:p>
    <w:p w14:paraId="19DBA94C" w14:textId="43F8DA65" w:rsidR="003A52C8" w:rsidRPr="001A3DDA" w:rsidRDefault="00F6546C" w:rsidP="003A52C8">
      <w:pPr>
        <w:rPr>
          <w:rFonts w:asciiTheme="majorHAnsi" w:hAnsiTheme="majorHAnsi"/>
          <w:sz w:val="20"/>
          <w:szCs w:val="20"/>
        </w:rPr>
      </w:pPr>
      <w:r w:rsidRPr="001A3DDA">
        <w:rPr>
          <w:rFonts w:asciiTheme="majorHAnsi" w:hAnsiTheme="majorHAnsi"/>
          <w:b/>
          <w:sz w:val="20"/>
          <w:szCs w:val="20"/>
        </w:rPr>
        <w:t>Å</w:t>
      </w:r>
      <w:r w:rsidR="00BF6578" w:rsidRPr="001A3DDA">
        <w:rPr>
          <w:rFonts w:asciiTheme="majorHAnsi" w:hAnsiTheme="majorHAnsi"/>
          <w:b/>
          <w:sz w:val="20"/>
          <w:szCs w:val="20"/>
        </w:rPr>
        <w:t>bningstider:</w:t>
      </w:r>
      <w:r w:rsidR="00BF6578" w:rsidRPr="001A3DDA">
        <w:rPr>
          <w:rFonts w:asciiTheme="majorHAnsi" w:hAnsiTheme="majorHAnsi"/>
          <w:sz w:val="20"/>
          <w:szCs w:val="20"/>
        </w:rPr>
        <w:t xml:space="preserve"> Tirs-fre</w:t>
      </w:r>
      <w:r w:rsidR="00D42B01" w:rsidRPr="001A3DDA">
        <w:rPr>
          <w:rFonts w:asciiTheme="majorHAnsi" w:hAnsiTheme="majorHAnsi"/>
          <w:sz w:val="20"/>
          <w:szCs w:val="20"/>
        </w:rPr>
        <w:t>:</w:t>
      </w:r>
      <w:r w:rsidR="00BF6578" w:rsidRPr="001A3DDA">
        <w:rPr>
          <w:rFonts w:asciiTheme="majorHAnsi" w:hAnsiTheme="majorHAnsi"/>
          <w:sz w:val="20"/>
          <w:szCs w:val="20"/>
        </w:rPr>
        <w:t xml:space="preserve"> </w:t>
      </w:r>
      <w:r w:rsidR="00D42B01" w:rsidRPr="001A3DDA">
        <w:rPr>
          <w:rFonts w:asciiTheme="majorHAnsi" w:hAnsiTheme="majorHAnsi"/>
          <w:sz w:val="20"/>
          <w:szCs w:val="20"/>
        </w:rPr>
        <w:t>13-18. L</w:t>
      </w:r>
      <w:r w:rsidR="00BF6578" w:rsidRPr="001A3DDA">
        <w:rPr>
          <w:rFonts w:asciiTheme="majorHAnsi" w:hAnsiTheme="majorHAnsi"/>
          <w:sz w:val="20"/>
          <w:szCs w:val="20"/>
        </w:rPr>
        <w:t>ør</w:t>
      </w:r>
      <w:r w:rsidRPr="001A3DDA">
        <w:rPr>
          <w:rFonts w:asciiTheme="majorHAnsi" w:hAnsiTheme="majorHAnsi"/>
          <w:sz w:val="20"/>
          <w:szCs w:val="20"/>
        </w:rPr>
        <w:t>: 11-</w:t>
      </w:r>
      <w:r w:rsidR="00BF6578" w:rsidRPr="001A3DDA">
        <w:rPr>
          <w:rFonts w:asciiTheme="majorHAnsi" w:hAnsiTheme="majorHAnsi"/>
          <w:sz w:val="20"/>
          <w:szCs w:val="20"/>
        </w:rPr>
        <w:t>15 (lukket søn-man</w:t>
      </w:r>
      <w:r w:rsidR="00F01F45" w:rsidRPr="001A3DDA">
        <w:rPr>
          <w:rFonts w:asciiTheme="majorHAnsi" w:hAnsiTheme="majorHAnsi"/>
          <w:sz w:val="20"/>
          <w:szCs w:val="20"/>
        </w:rPr>
        <w:t>)</w:t>
      </w:r>
      <w:r w:rsidR="003A52C8" w:rsidRPr="001A3DDA">
        <w:rPr>
          <w:rFonts w:asciiTheme="majorHAnsi" w:hAnsiTheme="majorHAnsi"/>
          <w:sz w:val="20"/>
          <w:szCs w:val="20"/>
        </w:rPr>
        <w:t xml:space="preserve"> </w:t>
      </w:r>
    </w:p>
    <w:p w14:paraId="3DF29C45" w14:textId="5D00F3FD" w:rsidR="0059182C" w:rsidRPr="001A3DDA" w:rsidRDefault="00F6546C" w:rsidP="0059182C">
      <w:pPr>
        <w:rPr>
          <w:rFonts w:asciiTheme="majorHAnsi" w:hAnsiTheme="majorHAnsi"/>
          <w:sz w:val="20"/>
          <w:szCs w:val="20"/>
        </w:rPr>
      </w:pPr>
      <w:r w:rsidRPr="001A3DDA">
        <w:rPr>
          <w:rFonts w:asciiTheme="majorHAnsi" w:hAnsiTheme="majorHAnsi"/>
          <w:b/>
          <w:sz w:val="20"/>
          <w:szCs w:val="20"/>
        </w:rPr>
        <w:t>Fernisering:</w:t>
      </w:r>
      <w:r w:rsidRPr="001A3DDA">
        <w:rPr>
          <w:rFonts w:asciiTheme="majorHAnsi" w:hAnsiTheme="majorHAnsi"/>
          <w:sz w:val="20"/>
          <w:szCs w:val="20"/>
        </w:rPr>
        <w:t xml:space="preserve"> Den 2. juni kl. 16-</w:t>
      </w:r>
      <w:r w:rsidR="000857AE">
        <w:rPr>
          <w:rFonts w:asciiTheme="majorHAnsi" w:hAnsiTheme="majorHAnsi"/>
          <w:sz w:val="20"/>
          <w:szCs w:val="20"/>
        </w:rPr>
        <w:t>18</w:t>
      </w:r>
    </w:p>
    <w:p w14:paraId="4272BE4E" w14:textId="560E769D" w:rsidR="0059182C" w:rsidRPr="001A3DDA" w:rsidRDefault="0059182C" w:rsidP="0059182C">
      <w:pPr>
        <w:rPr>
          <w:rFonts w:asciiTheme="majorHAnsi" w:hAnsiTheme="majorHAnsi"/>
          <w:sz w:val="20"/>
          <w:szCs w:val="20"/>
        </w:rPr>
      </w:pPr>
      <w:r w:rsidRPr="001A3DDA">
        <w:rPr>
          <w:rFonts w:asciiTheme="majorHAnsi" w:hAnsiTheme="majorHAnsi"/>
          <w:b/>
          <w:sz w:val="20"/>
          <w:szCs w:val="20"/>
        </w:rPr>
        <w:t>Artist talk</w:t>
      </w:r>
      <w:r w:rsidR="001A3DDA">
        <w:rPr>
          <w:rFonts w:asciiTheme="majorHAnsi" w:hAnsiTheme="majorHAnsi"/>
          <w:b/>
          <w:sz w:val="20"/>
          <w:szCs w:val="20"/>
        </w:rPr>
        <w:t>:</w:t>
      </w:r>
      <w:r w:rsidRPr="001A3DDA">
        <w:rPr>
          <w:rFonts w:asciiTheme="majorHAnsi" w:hAnsiTheme="majorHAnsi"/>
          <w:b/>
          <w:sz w:val="20"/>
          <w:szCs w:val="20"/>
        </w:rPr>
        <w:t xml:space="preserve"> </w:t>
      </w:r>
      <w:r w:rsidRPr="001A3DDA">
        <w:rPr>
          <w:rFonts w:asciiTheme="majorHAnsi" w:hAnsiTheme="majorHAnsi"/>
          <w:sz w:val="20"/>
          <w:szCs w:val="20"/>
        </w:rPr>
        <w:t>DOKK1</w:t>
      </w:r>
      <w:r w:rsidR="002A1908" w:rsidRPr="001A3DDA">
        <w:rPr>
          <w:rFonts w:asciiTheme="majorHAnsi" w:hAnsiTheme="majorHAnsi"/>
          <w:sz w:val="20"/>
          <w:szCs w:val="20"/>
        </w:rPr>
        <w:t xml:space="preserve"> (møderum 2)</w:t>
      </w:r>
      <w:r w:rsidR="001A3DDA">
        <w:rPr>
          <w:rFonts w:asciiTheme="majorHAnsi" w:hAnsiTheme="majorHAnsi"/>
          <w:sz w:val="20"/>
          <w:szCs w:val="20"/>
        </w:rPr>
        <w:t>.</w:t>
      </w:r>
      <w:r w:rsidRPr="001A3DDA">
        <w:rPr>
          <w:rFonts w:asciiTheme="majorHAnsi" w:hAnsiTheme="majorHAnsi"/>
          <w:sz w:val="20"/>
          <w:szCs w:val="20"/>
        </w:rPr>
        <w:t xml:space="preserve"> Den 20. juni kl. 16.30</w:t>
      </w:r>
      <w:r w:rsidR="00C46899" w:rsidRPr="001A3DDA">
        <w:rPr>
          <w:rFonts w:asciiTheme="majorHAnsi" w:hAnsiTheme="majorHAnsi"/>
          <w:sz w:val="20"/>
          <w:szCs w:val="20"/>
        </w:rPr>
        <w:t xml:space="preserve"> – med Ninna Gøtzsche som moderator</w:t>
      </w:r>
    </w:p>
    <w:p w14:paraId="06259BD2" w14:textId="77777777" w:rsidR="0059182C" w:rsidRDefault="0059182C" w:rsidP="0059182C">
      <w:pPr>
        <w:rPr>
          <w:rFonts w:asciiTheme="majorHAnsi" w:hAnsiTheme="majorHAnsi"/>
          <w:b/>
          <w:sz w:val="20"/>
          <w:szCs w:val="20"/>
        </w:rPr>
      </w:pPr>
    </w:p>
    <w:p w14:paraId="310E4931" w14:textId="77777777" w:rsidR="001A3DDA" w:rsidRPr="0059182C" w:rsidRDefault="001A3DDA" w:rsidP="0059182C">
      <w:pPr>
        <w:rPr>
          <w:rFonts w:asciiTheme="majorHAnsi" w:hAnsiTheme="majorHAnsi"/>
          <w:b/>
          <w:sz w:val="20"/>
          <w:szCs w:val="20"/>
        </w:rPr>
      </w:pPr>
    </w:p>
    <w:p w14:paraId="62EB7F6A" w14:textId="719F4CFF" w:rsidR="006B6DCF" w:rsidRPr="00F6546C" w:rsidRDefault="00F6546C" w:rsidP="006B6DCF">
      <w:pPr>
        <w:rPr>
          <w:rFonts w:asciiTheme="majorHAnsi" w:hAnsiTheme="majorHAnsi"/>
          <w:color w:val="008000"/>
          <w:sz w:val="20"/>
          <w:szCs w:val="20"/>
        </w:rPr>
      </w:pPr>
      <w:bookmarkStart w:id="3" w:name="OLE_LINK9"/>
      <w:bookmarkStart w:id="4" w:name="OLE_LINK10"/>
      <w:r w:rsidRPr="0051487C">
        <w:rPr>
          <w:rFonts w:asciiTheme="majorHAnsi" w:hAnsiTheme="majorHAnsi"/>
          <w:sz w:val="20"/>
          <w:szCs w:val="20"/>
        </w:rPr>
        <w:t>Publikum</w:t>
      </w:r>
      <w:r>
        <w:rPr>
          <w:rFonts w:asciiTheme="majorHAnsi" w:hAnsiTheme="majorHAnsi"/>
          <w:sz w:val="20"/>
          <w:szCs w:val="20"/>
        </w:rPr>
        <w:t xml:space="preserve"> inviteres</w:t>
      </w:r>
      <w:r w:rsidRPr="007E76F1">
        <w:rPr>
          <w:rFonts w:asciiTheme="majorHAnsi" w:hAnsiTheme="majorHAnsi"/>
          <w:sz w:val="20"/>
          <w:szCs w:val="20"/>
        </w:rPr>
        <w:t xml:space="preserve"> ind i et såkaldt geoanatomisk univers, hvor </w:t>
      </w:r>
      <w:r>
        <w:rPr>
          <w:rFonts w:asciiTheme="majorHAnsi" w:hAnsiTheme="majorHAnsi"/>
          <w:sz w:val="20"/>
          <w:szCs w:val="20"/>
        </w:rPr>
        <w:t xml:space="preserve">taktile </w:t>
      </w:r>
      <w:r w:rsidRPr="0051487C">
        <w:rPr>
          <w:rFonts w:asciiTheme="majorHAnsi" w:hAnsiTheme="majorHAnsi"/>
          <w:sz w:val="20"/>
          <w:szCs w:val="20"/>
        </w:rPr>
        <w:t>objekter</w:t>
      </w:r>
      <w:r w:rsidR="00C46899">
        <w:rPr>
          <w:rFonts w:asciiTheme="majorHAnsi" w:hAnsiTheme="majorHAnsi"/>
          <w:sz w:val="20"/>
          <w:szCs w:val="20"/>
        </w:rPr>
        <w:t xml:space="preserve"> </w:t>
      </w:r>
      <w:r w:rsidR="00D42B01" w:rsidRPr="0051487C">
        <w:rPr>
          <w:rFonts w:asciiTheme="majorHAnsi" w:hAnsiTheme="majorHAnsi"/>
          <w:sz w:val="20"/>
          <w:szCs w:val="20"/>
        </w:rPr>
        <w:t>i keramik</w:t>
      </w:r>
      <w:r w:rsidRPr="0051487C">
        <w:rPr>
          <w:rFonts w:asciiTheme="majorHAnsi" w:hAnsiTheme="majorHAnsi"/>
          <w:sz w:val="20"/>
          <w:szCs w:val="20"/>
        </w:rPr>
        <w:t xml:space="preserve"> </w:t>
      </w:r>
      <w:r w:rsidR="00C46899">
        <w:rPr>
          <w:rFonts w:asciiTheme="majorHAnsi" w:hAnsiTheme="majorHAnsi"/>
          <w:sz w:val="20"/>
          <w:szCs w:val="20"/>
        </w:rPr>
        <w:t>balancerer</w:t>
      </w:r>
      <w:r w:rsidRPr="007E76F1">
        <w:rPr>
          <w:rFonts w:asciiTheme="majorHAnsi" w:hAnsiTheme="majorHAnsi"/>
          <w:sz w:val="20"/>
          <w:szCs w:val="20"/>
        </w:rPr>
        <w:t xml:space="preserve"> mellem det genkendelige og uigenkendelige</w:t>
      </w:r>
      <w:r>
        <w:rPr>
          <w:rFonts w:asciiTheme="majorHAnsi" w:hAnsiTheme="majorHAnsi"/>
          <w:sz w:val="20"/>
          <w:szCs w:val="20"/>
        </w:rPr>
        <w:t>.</w:t>
      </w:r>
    </w:p>
    <w:bookmarkEnd w:id="3"/>
    <w:bookmarkEnd w:id="4"/>
    <w:p w14:paraId="58F5A5EE" w14:textId="77777777" w:rsidR="006B6DCF" w:rsidRDefault="006B6DCF" w:rsidP="00DC5D26">
      <w:pPr>
        <w:rPr>
          <w:rFonts w:asciiTheme="majorHAnsi" w:hAnsiTheme="majorHAnsi"/>
          <w:sz w:val="20"/>
          <w:szCs w:val="20"/>
        </w:rPr>
      </w:pPr>
    </w:p>
    <w:p w14:paraId="3A8AE10E" w14:textId="205A40FD" w:rsidR="00DC5D26" w:rsidRPr="007E76F1" w:rsidRDefault="005D7E96" w:rsidP="00DC5D26">
      <w:pPr>
        <w:rPr>
          <w:rFonts w:asciiTheme="majorHAnsi" w:hAnsiTheme="majorHAnsi"/>
          <w:sz w:val="20"/>
          <w:szCs w:val="20"/>
        </w:rPr>
      </w:pPr>
      <w:r w:rsidRPr="007E76F1">
        <w:rPr>
          <w:rFonts w:asciiTheme="majorHAnsi" w:hAnsiTheme="majorHAnsi"/>
          <w:sz w:val="20"/>
          <w:szCs w:val="20"/>
        </w:rPr>
        <w:t>Ane Fabricius Christiansen</w:t>
      </w:r>
      <w:r w:rsidR="00733CB0" w:rsidRPr="007E76F1">
        <w:rPr>
          <w:rFonts w:asciiTheme="majorHAnsi" w:hAnsiTheme="majorHAnsi"/>
          <w:sz w:val="20"/>
          <w:szCs w:val="20"/>
        </w:rPr>
        <w:t xml:space="preserve"> </w:t>
      </w:r>
      <w:r w:rsidRPr="007E76F1">
        <w:rPr>
          <w:rFonts w:asciiTheme="majorHAnsi" w:hAnsiTheme="majorHAnsi"/>
          <w:sz w:val="20"/>
          <w:szCs w:val="20"/>
        </w:rPr>
        <w:t xml:space="preserve">arbejder eksperimenterende med </w:t>
      </w:r>
      <w:r w:rsidR="0051487C">
        <w:rPr>
          <w:rFonts w:asciiTheme="majorHAnsi" w:hAnsiTheme="majorHAnsi"/>
          <w:sz w:val="20"/>
          <w:szCs w:val="20"/>
        </w:rPr>
        <w:t>ler</w:t>
      </w:r>
      <w:r w:rsidR="00F6546C">
        <w:rPr>
          <w:rFonts w:asciiTheme="majorHAnsi" w:hAnsiTheme="majorHAnsi"/>
          <w:sz w:val="20"/>
          <w:szCs w:val="20"/>
        </w:rPr>
        <w:t xml:space="preserve"> </w:t>
      </w:r>
      <w:r w:rsidR="00734392">
        <w:rPr>
          <w:rFonts w:asciiTheme="majorHAnsi" w:hAnsiTheme="majorHAnsi"/>
          <w:sz w:val="20"/>
          <w:szCs w:val="20"/>
        </w:rPr>
        <w:t>og glasurmaterialer</w:t>
      </w:r>
      <w:r w:rsidRPr="007E76F1">
        <w:rPr>
          <w:rFonts w:asciiTheme="majorHAnsi" w:hAnsiTheme="majorHAnsi"/>
          <w:sz w:val="20"/>
          <w:szCs w:val="20"/>
        </w:rPr>
        <w:t>.</w:t>
      </w:r>
      <w:r w:rsidR="0051487C">
        <w:rPr>
          <w:rFonts w:asciiTheme="majorHAnsi" w:hAnsiTheme="majorHAnsi"/>
          <w:sz w:val="20"/>
          <w:szCs w:val="20"/>
        </w:rPr>
        <w:t xml:space="preserve"> </w:t>
      </w:r>
      <w:r w:rsidR="00C46899">
        <w:rPr>
          <w:rFonts w:asciiTheme="majorHAnsi" w:hAnsiTheme="majorHAnsi"/>
          <w:sz w:val="20"/>
          <w:szCs w:val="20"/>
        </w:rPr>
        <w:br/>
      </w:r>
      <w:r w:rsidR="00F01F45" w:rsidRPr="00C46899">
        <w:rPr>
          <w:rFonts w:asciiTheme="majorHAnsi" w:hAnsiTheme="majorHAnsi"/>
          <w:sz w:val="20"/>
          <w:szCs w:val="20"/>
        </w:rPr>
        <w:t>’G</w:t>
      </w:r>
      <w:r w:rsidR="00733CB0" w:rsidRPr="00C46899">
        <w:rPr>
          <w:rFonts w:asciiTheme="majorHAnsi" w:hAnsiTheme="majorHAnsi"/>
          <w:sz w:val="20"/>
          <w:szCs w:val="20"/>
        </w:rPr>
        <w:t>eoanatomisk’</w:t>
      </w:r>
      <w:r w:rsidR="00DC5D26" w:rsidRPr="00C46899">
        <w:rPr>
          <w:rFonts w:asciiTheme="majorHAnsi" w:hAnsiTheme="majorHAnsi"/>
          <w:sz w:val="20"/>
          <w:szCs w:val="20"/>
        </w:rPr>
        <w:t xml:space="preserve"> </w:t>
      </w:r>
      <w:r w:rsidR="00DF37BB">
        <w:rPr>
          <w:rFonts w:asciiTheme="majorHAnsi" w:hAnsiTheme="majorHAnsi"/>
          <w:sz w:val="20"/>
          <w:szCs w:val="20"/>
        </w:rPr>
        <w:t>hentyder</w:t>
      </w:r>
      <w:r w:rsidR="00F01F45">
        <w:rPr>
          <w:rFonts w:asciiTheme="majorHAnsi" w:hAnsiTheme="majorHAnsi"/>
          <w:sz w:val="20"/>
          <w:szCs w:val="20"/>
        </w:rPr>
        <w:t xml:space="preserve"> til </w:t>
      </w:r>
      <w:r w:rsidR="00DC5D26" w:rsidRPr="007E76F1">
        <w:rPr>
          <w:rFonts w:asciiTheme="majorHAnsi" w:hAnsiTheme="majorHAnsi"/>
          <w:sz w:val="20"/>
          <w:szCs w:val="20"/>
        </w:rPr>
        <w:t xml:space="preserve">et undersøgelsesfelt med afsæt i </w:t>
      </w:r>
      <w:r w:rsidR="007E76F1">
        <w:rPr>
          <w:rFonts w:asciiTheme="majorHAnsi" w:hAnsiTheme="majorHAnsi"/>
          <w:sz w:val="20"/>
          <w:szCs w:val="20"/>
        </w:rPr>
        <w:t xml:space="preserve">både </w:t>
      </w:r>
      <w:r w:rsidR="00DC5D26" w:rsidRPr="007E76F1">
        <w:rPr>
          <w:rFonts w:asciiTheme="majorHAnsi" w:hAnsiTheme="majorHAnsi"/>
          <w:sz w:val="20"/>
          <w:szCs w:val="20"/>
        </w:rPr>
        <w:t>det geo</w:t>
      </w:r>
      <w:r w:rsidR="007E76F1">
        <w:rPr>
          <w:rFonts w:asciiTheme="majorHAnsi" w:hAnsiTheme="majorHAnsi"/>
          <w:sz w:val="20"/>
          <w:szCs w:val="20"/>
        </w:rPr>
        <w:t xml:space="preserve">logiske og </w:t>
      </w:r>
      <w:r w:rsidR="00C46899">
        <w:rPr>
          <w:rFonts w:asciiTheme="majorHAnsi" w:hAnsiTheme="majorHAnsi"/>
          <w:sz w:val="20"/>
          <w:szCs w:val="20"/>
        </w:rPr>
        <w:t xml:space="preserve">det </w:t>
      </w:r>
      <w:r w:rsidR="007E76F1">
        <w:rPr>
          <w:rFonts w:asciiTheme="majorHAnsi" w:hAnsiTheme="majorHAnsi"/>
          <w:sz w:val="20"/>
          <w:szCs w:val="20"/>
        </w:rPr>
        <w:t>anatomiske, hvor modsætningsforholdet mellem de to discipliner udviskes og udfordres.</w:t>
      </w:r>
      <w:r w:rsidR="00DC5D26" w:rsidRPr="007E76F1">
        <w:rPr>
          <w:rFonts w:asciiTheme="majorHAnsi" w:hAnsiTheme="majorHAnsi"/>
          <w:sz w:val="20"/>
          <w:szCs w:val="20"/>
        </w:rPr>
        <w:t xml:space="preserve"> De keramiske materialer er </w:t>
      </w:r>
      <w:r w:rsidR="000C792A">
        <w:rPr>
          <w:rFonts w:asciiTheme="majorHAnsi" w:hAnsiTheme="majorHAnsi"/>
          <w:sz w:val="20"/>
          <w:szCs w:val="20"/>
        </w:rPr>
        <w:t>geologiske, men</w:t>
      </w:r>
      <w:r w:rsidR="00DC5D26" w:rsidRPr="007E76F1">
        <w:rPr>
          <w:rFonts w:asciiTheme="majorHAnsi" w:hAnsiTheme="majorHAnsi"/>
          <w:sz w:val="20"/>
          <w:szCs w:val="20"/>
        </w:rPr>
        <w:t xml:space="preserve"> via arbejdsmetoderne</w:t>
      </w:r>
      <w:r w:rsidR="007E76F1">
        <w:rPr>
          <w:rFonts w:asciiTheme="majorHAnsi" w:hAnsiTheme="majorHAnsi"/>
          <w:sz w:val="20"/>
          <w:szCs w:val="20"/>
        </w:rPr>
        <w:t xml:space="preserve"> og arbejdsprocessen</w:t>
      </w:r>
      <w:r w:rsidR="00DC5D26" w:rsidRPr="007E76F1">
        <w:rPr>
          <w:rFonts w:asciiTheme="majorHAnsi" w:hAnsiTheme="majorHAnsi"/>
          <w:sz w:val="20"/>
          <w:szCs w:val="20"/>
        </w:rPr>
        <w:t xml:space="preserve"> opstår der formationer af både anatomisk og geologisk karakter. </w:t>
      </w:r>
      <w:r w:rsidR="000C792A" w:rsidRPr="007E76F1">
        <w:rPr>
          <w:rFonts w:asciiTheme="majorHAnsi" w:hAnsiTheme="majorHAnsi"/>
          <w:sz w:val="20"/>
          <w:szCs w:val="20"/>
        </w:rPr>
        <w:t xml:space="preserve">Det simple materiale forvandles i forarbejdningen og udvikler sig </w:t>
      </w:r>
      <w:r w:rsidR="000C792A">
        <w:rPr>
          <w:rFonts w:asciiTheme="majorHAnsi" w:hAnsiTheme="majorHAnsi"/>
          <w:sz w:val="20"/>
          <w:szCs w:val="20"/>
        </w:rPr>
        <w:t>til absta</w:t>
      </w:r>
      <w:r w:rsidR="0051487C">
        <w:rPr>
          <w:rFonts w:asciiTheme="majorHAnsi" w:hAnsiTheme="majorHAnsi"/>
          <w:sz w:val="20"/>
          <w:szCs w:val="20"/>
        </w:rPr>
        <w:t>kte, komplekse værker med stærk</w:t>
      </w:r>
      <w:r w:rsidR="000C792A">
        <w:rPr>
          <w:rFonts w:asciiTheme="majorHAnsi" w:hAnsiTheme="majorHAnsi"/>
          <w:sz w:val="20"/>
          <w:szCs w:val="20"/>
        </w:rPr>
        <w:t xml:space="preserve"> sanselig kvalitet.</w:t>
      </w:r>
    </w:p>
    <w:p w14:paraId="3F0CADEB" w14:textId="4EB61686" w:rsidR="00DC5D26" w:rsidRPr="007E76F1" w:rsidRDefault="00DC5D26" w:rsidP="00DC5D26">
      <w:pPr>
        <w:rPr>
          <w:rFonts w:asciiTheme="majorHAnsi" w:hAnsiTheme="majorHAnsi"/>
          <w:sz w:val="20"/>
          <w:szCs w:val="20"/>
        </w:rPr>
      </w:pPr>
    </w:p>
    <w:p w14:paraId="716ECEF3" w14:textId="6D20A07C" w:rsidR="006B6DCF" w:rsidRDefault="006B6DCF" w:rsidP="006B6DC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Ane Fabricius Christiansen</w:t>
      </w:r>
      <w:r w:rsidR="005D7E96" w:rsidRPr="007E76F1">
        <w:rPr>
          <w:rFonts w:asciiTheme="majorHAnsi" w:hAnsiTheme="majorHAnsi"/>
          <w:sz w:val="20"/>
          <w:szCs w:val="20"/>
        </w:rPr>
        <w:t xml:space="preserve"> er optaget af at undersøge keramiske materialers iboende egenskaber, </w:t>
      </w:r>
      <w:r>
        <w:rPr>
          <w:rFonts w:asciiTheme="majorHAnsi" w:hAnsiTheme="majorHAnsi"/>
          <w:sz w:val="20"/>
          <w:szCs w:val="20"/>
        </w:rPr>
        <w:t xml:space="preserve">og værkerne skabes i en proces, der </w:t>
      </w:r>
      <w:r w:rsidRPr="007E76F1">
        <w:rPr>
          <w:rFonts w:asciiTheme="majorHAnsi" w:hAnsiTheme="majorHAnsi"/>
          <w:sz w:val="20"/>
          <w:szCs w:val="20"/>
        </w:rPr>
        <w:t>kan sammenlignes med simulering af naturen i en form for kontrolleret geologi.</w:t>
      </w:r>
      <w:r>
        <w:rPr>
          <w:rFonts w:asciiTheme="majorHAnsi" w:hAnsiTheme="majorHAnsi"/>
          <w:sz w:val="20"/>
          <w:szCs w:val="20"/>
        </w:rPr>
        <w:t xml:space="preserve"> For eksempel bruger hun </w:t>
      </w:r>
      <w:r w:rsidR="00DF37BB">
        <w:rPr>
          <w:rFonts w:asciiTheme="majorHAnsi" w:hAnsiTheme="majorHAnsi"/>
          <w:sz w:val="20"/>
          <w:szCs w:val="20"/>
        </w:rPr>
        <w:t xml:space="preserve">det </w:t>
      </w:r>
      <w:r w:rsidR="005D7E96" w:rsidRPr="007E76F1">
        <w:rPr>
          <w:rFonts w:asciiTheme="majorHAnsi" w:hAnsiTheme="majorHAnsi"/>
          <w:sz w:val="20"/>
          <w:szCs w:val="20"/>
        </w:rPr>
        <w:t xml:space="preserve">som en del af sit kunstneriske </w:t>
      </w:r>
      <w:r w:rsidR="005D7E96" w:rsidRPr="00F6546C">
        <w:rPr>
          <w:rFonts w:asciiTheme="majorHAnsi" w:hAnsiTheme="majorHAnsi"/>
          <w:sz w:val="20"/>
          <w:szCs w:val="20"/>
        </w:rPr>
        <w:t>udtryk</w:t>
      </w:r>
      <w:r w:rsidR="00C46899">
        <w:rPr>
          <w:rFonts w:asciiTheme="majorHAnsi" w:hAnsiTheme="majorHAnsi"/>
          <w:sz w:val="20"/>
          <w:szCs w:val="20"/>
        </w:rPr>
        <w:t xml:space="preserve">, </w:t>
      </w:r>
      <w:r w:rsidR="005D7E96" w:rsidRPr="007E76F1">
        <w:rPr>
          <w:rFonts w:asciiTheme="majorHAnsi" w:hAnsiTheme="majorHAnsi"/>
          <w:sz w:val="20"/>
          <w:szCs w:val="20"/>
        </w:rPr>
        <w:t>at leret gerne vil revne i tørringen, eller smelte i keramikovnen, når det brændes ved en for</w:t>
      </w:r>
      <w:r w:rsidR="00DF37BB">
        <w:rPr>
          <w:rFonts w:asciiTheme="majorHAnsi" w:hAnsiTheme="majorHAnsi"/>
          <w:sz w:val="20"/>
          <w:szCs w:val="20"/>
        </w:rPr>
        <w:t xml:space="preserve"> høj temperatur</w:t>
      </w:r>
      <w:r w:rsidR="005D7E96" w:rsidRPr="007E76F1">
        <w:rPr>
          <w:rFonts w:asciiTheme="majorHAnsi" w:hAnsiTheme="majorHAnsi"/>
          <w:sz w:val="20"/>
          <w:szCs w:val="20"/>
        </w:rPr>
        <w:t xml:space="preserve">. </w:t>
      </w:r>
      <w:r w:rsidR="00DF37BB">
        <w:rPr>
          <w:rFonts w:asciiTheme="majorHAnsi" w:hAnsiTheme="majorHAnsi"/>
          <w:sz w:val="20"/>
          <w:szCs w:val="20"/>
        </w:rPr>
        <w:br/>
      </w:r>
      <w:r w:rsidR="005D7E96" w:rsidRPr="007E76F1">
        <w:rPr>
          <w:rFonts w:asciiTheme="majorHAnsi" w:hAnsiTheme="majorHAnsi"/>
          <w:sz w:val="20"/>
          <w:szCs w:val="20"/>
        </w:rPr>
        <w:t xml:space="preserve">Fortløbende materialeundersøgelser af forskellige lertypers og glasurers geologiske lovmæssigheder og disses æstetiske potentiale er fundamentet for de færdige værker. De iboende egenskaber </w:t>
      </w:r>
      <w:r>
        <w:rPr>
          <w:rFonts w:asciiTheme="majorHAnsi" w:hAnsiTheme="majorHAnsi"/>
          <w:sz w:val="20"/>
          <w:szCs w:val="20"/>
        </w:rPr>
        <w:t>forfines</w:t>
      </w:r>
      <w:r w:rsidR="005D7E96" w:rsidRPr="007E76F1">
        <w:rPr>
          <w:rFonts w:asciiTheme="majorHAnsi" w:hAnsiTheme="majorHAnsi"/>
          <w:sz w:val="20"/>
          <w:szCs w:val="20"/>
        </w:rPr>
        <w:t xml:space="preserve"> og bliver til et udtryk, der balancerer mellem det styrede og det tilfældige. Med uortodokse arbejdsmetoder bevæger tilgangen sig hermed ud over ’det gode håndværk’. Leret og glasurmaterialerne presse</w:t>
      </w:r>
      <w:r>
        <w:rPr>
          <w:rFonts w:asciiTheme="majorHAnsi" w:hAnsiTheme="majorHAnsi"/>
          <w:sz w:val="20"/>
          <w:szCs w:val="20"/>
        </w:rPr>
        <w:t xml:space="preserve">s til det yderste, og ’fejl’ raffineres. </w:t>
      </w:r>
      <w:r w:rsidRPr="007E76F1">
        <w:rPr>
          <w:rFonts w:asciiTheme="majorHAnsi" w:hAnsiTheme="majorHAnsi"/>
          <w:sz w:val="20"/>
          <w:szCs w:val="20"/>
        </w:rPr>
        <w:t xml:space="preserve">Denne balanceakt mellem de styrede og ukontrollerede processer resulterer i et </w:t>
      </w:r>
      <w:r w:rsidR="000C792A">
        <w:rPr>
          <w:rFonts w:asciiTheme="majorHAnsi" w:hAnsiTheme="majorHAnsi"/>
          <w:sz w:val="20"/>
          <w:szCs w:val="20"/>
        </w:rPr>
        <w:t xml:space="preserve">særegent og </w:t>
      </w:r>
      <w:r w:rsidRPr="007E76F1">
        <w:rPr>
          <w:rFonts w:asciiTheme="majorHAnsi" w:hAnsiTheme="majorHAnsi"/>
          <w:sz w:val="20"/>
          <w:szCs w:val="20"/>
        </w:rPr>
        <w:t xml:space="preserve">originalt udtryk. </w:t>
      </w:r>
    </w:p>
    <w:p w14:paraId="4D13F885" w14:textId="77777777" w:rsidR="008D2363" w:rsidRPr="007E76F1" w:rsidRDefault="008D2363" w:rsidP="00D16813">
      <w:pPr>
        <w:rPr>
          <w:rFonts w:asciiTheme="majorHAnsi" w:hAnsiTheme="majorHAnsi"/>
          <w:sz w:val="20"/>
          <w:szCs w:val="20"/>
        </w:rPr>
      </w:pPr>
    </w:p>
    <w:p w14:paraId="7C243C80" w14:textId="670F9605" w:rsidR="000C792A" w:rsidRPr="007E76F1" w:rsidRDefault="000C792A" w:rsidP="000C792A">
      <w:pPr>
        <w:rPr>
          <w:rFonts w:asciiTheme="majorHAnsi" w:hAnsiTheme="majorHAnsi"/>
          <w:sz w:val="20"/>
          <w:szCs w:val="20"/>
        </w:rPr>
      </w:pPr>
      <w:r w:rsidRPr="00E3190E">
        <w:rPr>
          <w:rFonts w:asciiTheme="majorHAnsi" w:hAnsiTheme="majorHAnsi"/>
          <w:b/>
          <w:sz w:val="20"/>
          <w:szCs w:val="20"/>
        </w:rPr>
        <w:t>Ane Fabricius Christiansens</w:t>
      </w:r>
      <w:r w:rsidRPr="007E76F1">
        <w:rPr>
          <w:rFonts w:asciiTheme="majorHAnsi" w:hAnsiTheme="majorHAnsi"/>
          <w:sz w:val="20"/>
          <w:szCs w:val="20"/>
        </w:rPr>
        <w:t xml:space="preserve"> praksis har gennem en årrække </w:t>
      </w:r>
      <w:r w:rsidR="00F01F45">
        <w:rPr>
          <w:rFonts w:asciiTheme="majorHAnsi" w:hAnsiTheme="majorHAnsi"/>
          <w:sz w:val="20"/>
          <w:szCs w:val="20"/>
        </w:rPr>
        <w:t>delvist</w:t>
      </w:r>
      <w:r w:rsidR="00F01F45" w:rsidRPr="007E76F1">
        <w:rPr>
          <w:rFonts w:asciiTheme="majorHAnsi" w:hAnsiTheme="majorHAnsi"/>
          <w:sz w:val="20"/>
          <w:szCs w:val="20"/>
        </w:rPr>
        <w:t xml:space="preserve"> </w:t>
      </w:r>
      <w:r w:rsidR="00021232">
        <w:rPr>
          <w:rFonts w:asciiTheme="majorHAnsi" w:hAnsiTheme="majorHAnsi"/>
          <w:sz w:val="20"/>
          <w:szCs w:val="20"/>
        </w:rPr>
        <w:t>været funderet i samarbejde</w:t>
      </w:r>
      <w:r w:rsidRPr="007E76F1">
        <w:rPr>
          <w:rFonts w:asciiTheme="majorHAnsi" w:hAnsiTheme="majorHAnsi"/>
          <w:sz w:val="20"/>
          <w:szCs w:val="20"/>
        </w:rPr>
        <w:t xml:space="preserve"> med andre udøvende</w:t>
      </w:r>
      <w:r w:rsidR="00734392">
        <w:rPr>
          <w:rFonts w:asciiTheme="majorHAnsi" w:hAnsiTheme="majorHAnsi"/>
          <w:sz w:val="20"/>
          <w:szCs w:val="20"/>
        </w:rPr>
        <w:t xml:space="preserve"> kunstnere</w:t>
      </w:r>
      <w:r w:rsidRPr="007E76F1">
        <w:rPr>
          <w:rFonts w:asciiTheme="majorHAnsi" w:hAnsiTheme="majorHAnsi"/>
          <w:sz w:val="20"/>
          <w:szCs w:val="20"/>
        </w:rPr>
        <w:t xml:space="preserve">. Fx </w:t>
      </w:r>
      <w:r w:rsidR="00E3190E">
        <w:rPr>
          <w:rFonts w:asciiTheme="majorHAnsi" w:hAnsiTheme="majorHAnsi"/>
          <w:sz w:val="20"/>
          <w:szCs w:val="20"/>
        </w:rPr>
        <w:t>som del af</w:t>
      </w:r>
      <w:r w:rsidR="00F01F45">
        <w:rPr>
          <w:rFonts w:asciiTheme="majorHAnsi" w:hAnsiTheme="majorHAnsi"/>
          <w:sz w:val="20"/>
          <w:szCs w:val="20"/>
        </w:rPr>
        <w:t xml:space="preserve"> kunstnergruppen VERSUS de seneste</w:t>
      </w:r>
      <w:r w:rsidRPr="007E76F1">
        <w:rPr>
          <w:rFonts w:asciiTheme="majorHAnsi" w:hAnsiTheme="majorHAnsi"/>
          <w:sz w:val="20"/>
          <w:szCs w:val="20"/>
        </w:rPr>
        <w:t xml:space="preserve"> 10 år</w:t>
      </w:r>
      <w:r w:rsidR="00E3190E">
        <w:rPr>
          <w:rFonts w:asciiTheme="majorHAnsi" w:hAnsiTheme="majorHAnsi"/>
          <w:sz w:val="20"/>
          <w:szCs w:val="20"/>
        </w:rPr>
        <w:t xml:space="preserve">. </w:t>
      </w:r>
      <w:r w:rsidR="00E3190E">
        <w:rPr>
          <w:rFonts w:asciiTheme="majorHAnsi" w:hAnsiTheme="majorHAnsi"/>
          <w:sz w:val="20"/>
          <w:szCs w:val="20"/>
        </w:rPr>
        <w:br/>
        <w:t>VERSUS</w:t>
      </w:r>
      <w:r w:rsidR="00021232">
        <w:rPr>
          <w:rFonts w:asciiTheme="majorHAnsi" w:hAnsiTheme="majorHAnsi"/>
          <w:sz w:val="20"/>
          <w:szCs w:val="20"/>
        </w:rPr>
        <w:t>’</w:t>
      </w:r>
      <w:r w:rsidR="00E3190E">
        <w:rPr>
          <w:rFonts w:asciiTheme="majorHAnsi" w:hAnsiTheme="majorHAnsi"/>
          <w:sz w:val="20"/>
          <w:szCs w:val="20"/>
        </w:rPr>
        <w:t xml:space="preserve"> aktuelle</w:t>
      </w:r>
      <w:r w:rsidRPr="007E76F1">
        <w:rPr>
          <w:rFonts w:asciiTheme="majorHAnsi" w:hAnsiTheme="majorHAnsi"/>
          <w:sz w:val="20"/>
          <w:szCs w:val="20"/>
        </w:rPr>
        <w:t xml:space="preserve"> projekt </w:t>
      </w:r>
      <w:r w:rsidR="00021232">
        <w:rPr>
          <w:rFonts w:asciiTheme="majorHAnsi" w:hAnsiTheme="majorHAnsi"/>
          <w:sz w:val="20"/>
          <w:szCs w:val="20"/>
        </w:rPr>
        <w:t>TALISMAN – MAGISKE OBJEKTER</w:t>
      </w:r>
      <w:r w:rsidR="00E3190E">
        <w:rPr>
          <w:rFonts w:asciiTheme="majorHAnsi" w:hAnsiTheme="majorHAnsi"/>
          <w:sz w:val="20"/>
          <w:szCs w:val="20"/>
        </w:rPr>
        <w:t xml:space="preserve"> er en </w:t>
      </w:r>
      <w:r w:rsidR="00E3190E" w:rsidRPr="007E76F1">
        <w:rPr>
          <w:rFonts w:asciiTheme="majorHAnsi" w:hAnsiTheme="majorHAnsi"/>
          <w:sz w:val="20"/>
          <w:szCs w:val="20"/>
        </w:rPr>
        <w:t xml:space="preserve">40 meter lang </w:t>
      </w:r>
      <w:r w:rsidR="00E3190E">
        <w:rPr>
          <w:rFonts w:asciiTheme="majorHAnsi" w:hAnsiTheme="majorHAnsi"/>
          <w:sz w:val="20"/>
          <w:szCs w:val="20"/>
        </w:rPr>
        <w:t>ruminstallation med keramiske obj</w:t>
      </w:r>
      <w:r w:rsidR="00953B95">
        <w:rPr>
          <w:rFonts w:asciiTheme="majorHAnsi" w:hAnsiTheme="majorHAnsi"/>
          <w:sz w:val="20"/>
          <w:szCs w:val="20"/>
        </w:rPr>
        <w:t xml:space="preserve">ekter </w:t>
      </w:r>
      <w:r w:rsidR="00E3190E">
        <w:rPr>
          <w:rFonts w:asciiTheme="majorHAnsi" w:hAnsiTheme="majorHAnsi"/>
          <w:sz w:val="20"/>
          <w:szCs w:val="20"/>
        </w:rPr>
        <w:t>på CLAY Museum Danmark. Udstillingen</w:t>
      </w:r>
      <w:r w:rsidRPr="007E76F1">
        <w:rPr>
          <w:rFonts w:asciiTheme="majorHAnsi" w:hAnsiTheme="majorHAnsi"/>
          <w:sz w:val="20"/>
          <w:szCs w:val="20"/>
        </w:rPr>
        <w:t xml:space="preserve"> </w:t>
      </w:r>
      <w:r w:rsidR="00F80DC2">
        <w:rPr>
          <w:rFonts w:asciiTheme="majorHAnsi" w:hAnsiTheme="majorHAnsi"/>
          <w:sz w:val="20"/>
          <w:szCs w:val="20"/>
        </w:rPr>
        <w:t>kan opleves til og med</w:t>
      </w:r>
      <w:r w:rsidR="0051487C">
        <w:rPr>
          <w:rFonts w:asciiTheme="majorHAnsi" w:hAnsiTheme="majorHAnsi"/>
          <w:sz w:val="20"/>
          <w:szCs w:val="20"/>
        </w:rPr>
        <w:t xml:space="preserve"> 10. sep.</w:t>
      </w:r>
      <w:r w:rsidR="00953B95">
        <w:rPr>
          <w:rFonts w:asciiTheme="majorHAnsi" w:hAnsiTheme="majorHAnsi"/>
          <w:sz w:val="20"/>
          <w:szCs w:val="20"/>
        </w:rPr>
        <w:t xml:space="preserve"> 2017 og </w:t>
      </w:r>
      <w:r w:rsidRPr="007E76F1">
        <w:rPr>
          <w:rFonts w:asciiTheme="majorHAnsi" w:hAnsiTheme="majorHAnsi"/>
          <w:sz w:val="20"/>
          <w:szCs w:val="20"/>
        </w:rPr>
        <w:t xml:space="preserve">er præmieret af Statens Kunstfond. </w:t>
      </w:r>
    </w:p>
    <w:p w14:paraId="40888F84" w14:textId="77777777" w:rsidR="000C792A" w:rsidRPr="007E76F1" w:rsidRDefault="000C792A" w:rsidP="00D16813">
      <w:pPr>
        <w:rPr>
          <w:rFonts w:asciiTheme="majorHAnsi" w:hAnsiTheme="majorHAnsi"/>
          <w:sz w:val="20"/>
          <w:szCs w:val="20"/>
        </w:rPr>
      </w:pPr>
    </w:p>
    <w:p w14:paraId="6C1584A6" w14:textId="3A746916" w:rsidR="00F62E80" w:rsidRPr="007E76F1" w:rsidRDefault="00F62E80" w:rsidP="00F62E80">
      <w:pPr>
        <w:rPr>
          <w:rFonts w:asciiTheme="majorHAnsi" w:hAnsiTheme="majorHAnsi"/>
          <w:sz w:val="20"/>
          <w:szCs w:val="20"/>
        </w:rPr>
      </w:pPr>
      <w:r w:rsidRPr="007E76F1">
        <w:rPr>
          <w:rFonts w:asciiTheme="majorHAnsi" w:hAnsiTheme="majorHAnsi"/>
          <w:b/>
          <w:sz w:val="20"/>
          <w:szCs w:val="20"/>
        </w:rPr>
        <w:t>HINT project</w:t>
      </w:r>
      <w:r w:rsidR="0051487C">
        <w:rPr>
          <w:rFonts w:asciiTheme="majorHAnsi" w:hAnsiTheme="majorHAnsi"/>
          <w:sz w:val="20"/>
          <w:szCs w:val="20"/>
        </w:rPr>
        <w:t xml:space="preserve"> – </w:t>
      </w:r>
      <w:r w:rsidR="00C46899">
        <w:rPr>
          <w:rFonts w:asciiTheme="majorHAnsi" w:hAnsiTheme="majorHAnsi"/>
          <w:sz w:val="20"/>
          <w:szCs w:val="20"/>
        </w:rPr>
        <w:t xml:space="preserve">bestående af </w:t>
      </w:r>
      <w:r w:rsidRPr="007E76F1">
        <w:rPr>
          <w:rFonts w:asciiTheme="majorHAnsi" w:hAnsiTheme="majorHAnsi"/>
          <w:sz w:val="20"/>
          <w:szCs w:val="20"/>
        </w:rPr>
        <w:t>Sanne Ransby og Mariko Wada – sætter fokus på nutidig dansk</w:t>
      </w:r>
      <w:r w:rsidR="0051487C">
        <w:rPr>
          <w:rFonts w:asciiTheme="majorHAnsi" w:hAnsiTheme="majorHAnsi"/>
          <w:sz w:val="20"/>
          <w:szCs w:val="20"/>
        </w:rPr>
        <w:t xml:space="preserve"> og internati</w:t>
      </w:r>
      <w:r w:rsidR="00734112">
        <w:rPr>
          <w:rFonts w:asciiTheme="majorHAnsi" w:hAnsiTheme="majorHAnsi"/>
          <w:sz w:val="20"/>
          <w:szCs w:val="20"/>
        </w:rPr>
        <w:t xml:space="preserve">onal </w:t>
      </w:r>
      <w:r w:rsidR="0051487C">
        <w:rPr>
          <w:rFonts w:asciiTheme="majorHAnsi" w:hAnsiTheme="majorHAnsi"/>
          <w:sz w:val="20"/>
          <w:szCs w:val="20"/>
        </w:rPr>
        <w:t>materiale- og håndværksbaseret kunst</w:t>
      </w:r>
      <w:r w:rsidR="00734112">
        <w:rPr>
          <w:rFonts w:asciiTheme="majorHAnsi" w:hAnsiTheme="majorHAnsi"/>
          <w:sz w:val="20"/>
          <w:szCs w:val="20"/>
        </w:rPr>
        <w:t xml:space="preserve"> via udstillinger, </w:t>
      </w:r>
      <w:r w:rsidRPr="007E76F1">
        <w:rPr>
          <w:rFonts w:asciiTheme="majorHAnsi" w:hAnsiTheme="majorHAnsi"/>
          <w:sz w:val="20"/>
          <w:szCs w:val="20"/>
        </w:rPr>
        <w:t xml:space="preserve">symposier, laboratorier, foredrag og </w:t>
      </w:r>
      <w:r w:rsidR="00021232">
        <w:rPr>
          <w:rFonts w:asciiTheme="majorHAnsi" w:hAnsiTheme="majorHAnsi"/>
          <w:sz w:val="20"/>
          <w:szCs w:val="20"/>
        </w:rPr>
        <w:t>artist talks, som ’popper op’</w:t>
      </w:r>
      <w:r w:rsidRPr="007E76F1">
        <w:rPr>
          <w:rFonts w:asciiTheme="majorHAnsi" w:hAnsiTheme="majorHAnsi"/>
          <w:sz w:val="20"/>
          <w:szCs w:val="20"/>
        </w:rPr>
        <w:t xml:space="preserve"> forskellige steder med Aarhus som geografisk udgangspunkt</w:t>
      </w:r>
      <w:r w:rsidR="005D7E96" w:rsidRPr="007E76F1">
        <w:rPr>
          <w:rFonts w:asciiTheme="majorHAnsi" w:hAnsiTheme="majorHAnsi"/>
          <w:sz w:val="20"/>
          <w:szCs w:val="20"/>
        </w:rPr>
        <w:t>.</w:t>
      </w:r>
    </w:p>
    <w:p w14:paraId="108ECF7D" w14:textId="55EB0832" w:rsidR="00F62E80" w:rsidRPr="007E76F1" w:rsidRDefault="0051487C" w:rsidP="00F62E80">
      <w:pPr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HINT project driver</w:t>
      </w:r>
      <w:r w:rsidR="00F62E80" w:rsidRPr="007E76F1">
        <w:rPr>
          <w:rFonts w:asciiTheme="majorHAnsi" w:hAnsiTheme="majorHAnsi"/>
          <w:color w:val="000000" w:themeColor="text1"/>
          <w:sz w:val="20"/>
          <w:szCs w:val="20"/>
        </w:rPr>
        <w:t xml:space="preserve"> projekt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rummet PLADS artspace </w:t>
      </w:r>
      <w:r w:rsidR="00F62E80" w:rsidRPr="007E76F1">
        <w:rPr>
          <w:rFonts w:asciiTheme="majorHAnsi" w:hAnsiTheme="majorHAnsi"/>
          <w:color w:val="000000" w:themeColor="text1"/>
          <w:sz w:val="20"/>
          <w:szCs w:val="20"/>
        </w:rPr>
        <w:t>i samarbejde med fotogalleriet Galleri Grundstof</w:t>
      </w:r>
      <w:r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38E1A359" w14:textId="3BBA3406" w:rsidR="000C792A" w:rsidRDefault="00155BE6" w:rsidP="00F62E80">
      <w:pPr>
        <w:rPr>
          <w:rFonts w:asciiTheme="majorHAnsi" w:hAnsiTheme="majorHAnsi"/>
          <w:sz w:val="20"/>
          <w:szCs w:val="20"/>
        </w:rPr>
      </w:pPr>
      <w:r w:rsidRPr="007E76F1">
        <w:rPr>
          <w:rFonts w:asciiTheme="majorHAnsi" w:hAnsiTheme="majorHAnsi"/>
          <w:sz w:val="20"/>
          <w:szCs w:val="20"/>
        </w:rPr>
        <w:t xml:space="preserve">Se mere på: </w:t>
      </w:r>
      <w:hyperlink r:id="rId7" w:history="1">
        <w:r w:rsidR="00F6546C" w:rsidRPr="00096AAB">
          <w:rPr>
            <w:rStyle w:val="Hyperlink"/>
            <w:rFonts w:asciiTheme="majorHAnsi" w:hAnsiTheme="majorHAnsi"/>
            <w:sz w:val="20"/>
            <w:szCs w:val="20"/>
          </w:rPr>
          <w:t>www.hintproject.dk</w:t>
        </w:r>
      </w:hyperlink>
      <w:r w:rsidRPr="007E76F1">
        <w:rPr>
          <w:rFonts w:asciiTheme="majorHAnsi" w:hAnsiTheme="majorHAnsi"/>
          <w:sz w:val="20"/>
          <w:szCs w:val="20"/>
        </w:rPr>
        <w:t xml:space="preserve">, </w:t>
      </w:r>
      <w:hyperlink r:id="rId8" w:history="1">
        <w:r w:rsidR="00953B95" w:rsidRPr="00E44C31">
          <w:rPr>
            <w:rStyle w:val="Hyperlink"/>
            <w:rFonts w:asciiTheme="majorHAnsi" w:hAnsiTheme="majorHAnsi"/>
            <w:sz w:val="20"/>
            <w:szCs w:val="20"/>
          </w:rPr>
          <w:t>www.anefabricius.com</w:t>
        </w:r>
      </w:hyperlink>
      <w:r w:rsidR="00953B95">
        <w:rPr>
          <w:rFonts w:asciiTheme="majorHAnsi" w:hAnsiTheme="majorHAnsi"/>
          <w:sz w:val="20"/>
          <w:szCs w:val="20"/>
        </w:rPr>
        <w:t xml:space="preserve">, </w:t>
      </w:r>
      <w:hyperlink r:id="rId9" w:history="1">
        <w:r w:rsidR="00DF33A3" w:rsidRPr="00E44C31">
          <w:rPr>
            <w:rStyle w:val="Hyperlink"/>
            <w:rFonts w:asciiTheme="majorHAnsi" w:hAnsiTheme="majorHAnsi"/>
            <w:sz w:val="20"/>
            <w:szCs w:val="20"/>
          </w:rPr>
          <w:t>www.plads-artspace.dk</w:t>
        </w:r>
      </w:hyperlink>
    </w:p>
    <w:p w14:paraId="254B3B60" w14:textId="77777777" w:rsidR="00734112" w:rsidRDefault="00734112" w:rsidP="00734112">
      <w:pPr>
        <w:rPr>
          <w:rFonts w:asciiTheme="majorHAnsi" w:hAnsiTheme="majorHAnsi" w:cstheme="majorHAnsi"/>
          <w:sz w:val="20"/>
          <w:szCs w:val="20"/>
        </w:rPr>
      </w:pPr>
    </w:p>
    <w:p w14:paraId="36AB161B" w14:textId="77777777" w:rsidR="001A3DDA" w:rsidRDefault="001A3DDA" w:rsidP="00734112">
      <w:pPr>
        <w:rPr>
          <w:rFonts w:asciiTheme="majorHAnsi" w:hAnsiTheme="majorHAnsi" w:cstheme="majorHAnsi"/>
          <w:sz w:val="20"/>
          <w:szCs w:val="20"/>
        </w:rPr>
      </w:pPr>
    </w:p>
    <w:p w14:paraId="5C7BC9DF" w14:textId="77777777" w:rsidR="001A3DDA" w:rsidRDefault="001A3DDA" w:rsidP="00734112">
      <w:pPr>
        <w:rPr>
          <w:rFonts w:asciiTheme="majorHAnsi" w:hAnsiTheme="majorHAnsi" w:cstheme="majorHAnsi"/>
          <w:sz w:val="20"/>
          <w:szCs w:val="20"/>
        </w:rPr>
      </w:pPr>
    </w:p>
    <w:p w14:paraId="453B7D95" w14:textId="77777777" w:rsidR="00F2562D" w:rsidRDefault="00734112" w:rsidP="00734112">
      <w:pPr>
        <w:rPr>
          <w:rFonts w:asciiTheme="majorHAnsi" w:hAnsiTheme="majorHAnsi" w:cstheme="majorHAnsi"/>
          <w:sz w:val="20"/>
          <w:szCs w:val="20"/>
        </w:rPr>
      </w:pPr>
      <w:r w:rsidRPr="00734112">
        <w:rPr>
          <w:rFonts w:asciiTheme="majorHAnsi" w:hAnsiTheme="majorHAnsi" w:cstheme="majorHAnsi"/>
          <w:sz w:val="20"/>
          <w:szCs w:val="20"/>
        </w:rPr>
        <w:t xml:space="preserve">Venlig hilsen Mariko Wada og Sanne Ransby      </w:t>
      </w:r>
    </w:p>
    <w:p w14:paraId="5231893F" w14:textId="164D9B18" w:rsidR="00734112" w:rsidRPr="00734112" w:rsidRDefault="00734112" w:rsidP="00734112">
      <w:pPr>
        <w:rPr>
          <w:rFonts w:asciiTheme="majorHAnsi" w:hAnsiTheme="majorHAnsi" w:cstheme="majorHAnsi"/>
          <w:sz w:val="20"/>
          <w:szCs w:val="20"/>
        </w:rPr>
      </w:pPr>
      <w:r w:rsidRPr="00734112">
        <w:rPr>
          <w:rFonts w:asciiTheme="majorHAnsi" w:hAnsiTheme="majorHAnsi" w:cstheme="majorHAnsi"/>
          <w:sz w:val="20"/>
          <w:szCs w:val="20"/>
        </w:rPr>
        <w:t xml:space="preserve">           </w:t>
      </w:r>
    </w:p>
    <w:p w14:paraId="61167366" w14:textId="072B69E1" w:rsidR="00F2562D" w:rsidRDefault="00530391" w:rsidP="00F62E80">
      <w:pPr>
        <w:rPr>
          <w:rFonts w:asciiTheme="majorHAnsi" w:hAnsiTheme="majorHAnsi" w:cstheme="majorHAnsi"/>
          <w:sz w:val="20"/>
          <w:szCs w:val="20"/>
        </w:rPr>
      </w:pPr>
      <w:hyperlink r:id="rId10" w:history="1">
        <w:r w:rsidR="00734112" w:rsidRPr="00734112">
          <w:rPr>
            <w:rStyle w:val="Hyperlink"/>
            <w:rFonts w:asciiTheme="majorHAnsi" w:hAnsiTheme="majorHAnsi" w:cstheme="majorHAnsi"/>
            <w:sz w:val="20"/>
            <w:szCs w:val="20"/>
          </w:rPr>
          <w:t>HINT@HINTproject.dk</w:t>
        </w:r>
      </w:hyperlink>
      <w:r w:rsidR="00734112" w:rsidRPr="00734112">
        <w:rPr>
          <w:rStyle w:val="Hyperlink"/>
          <w:rFonts w:asciiTheme="majorHAnsi" w:hAnsiTheme="majorHAnsi" w:cstheme="majorHAnsi"/>
          <w:sz w:val="20"/>
          <w:szCs w:val="20"/>
        </w:rPr>
        <w:br/>
      </w:r>
      <w:r w:rsidR="00734112">
        <w:rPr>
          <w:rFonts w:asciiTheme="majorHAnsi" w:hAnsiTheme="majorHAnsi" w:cstheme="majorHAnsi"/>
          <w:sz w:val="20"/>
          <w:szCs w:val="20"/>
        </w:rPr>
        <w:t>T</w:t>
      </w:r>
      <w:r w:rsidR="00734112" w:rsidRPr="00734112">
        <w:rPr>
          <w:rFonts w:asciiTheme="majorHAnsi" w:hAnsiTheme="majorHAnsi" w:cstheme="majorHAnsi"/>
          <w:sz w:val="20"/>
          <w:szCs w:val="20"/>
        </w:rPr>
        <w:t>lf. +45 29902519</w:t>
      </w:r>
      <w:r w:rsidR="00734112">
        <w:rPr>
          <w:rFonts w:asciiTheme="majorHAnsi" w:hAnsiTheme="majorHAnsi" w:cstheme="majorHAnsi"/>
          <w:sz w:val="20"/>
          <w:szCs w:val="20"/>
        </w:rPr>
        <w:t xml:space="preserve"> (Sanne Ransby)</w:t>
      </w:r>
    </w:p>
    <w:p w14:paraId="6E46CAAC" w14:textId="77777777" w:rsidR="00F2562D" w:rsidRDefault="00F2562D" w:rsidP="00F62E80">
      <w:pPr>
        <w:rPr>
          <w:rFonts w:asciiTheme="majorHAnsi" w:hAnsiTheme="majorHAnsi" w:cstheme="majorHAnsi"/>
          <w:sz w:val="20"/>
          <w:szCs w:val="20"/>
        </w:rPr>
      </w:pPr>
    </w:p>
    <w:p w14:paraId="2CDA13EF" w14:textId="77777777" w:rsidR="00F2562D" w:rsidRDefault="00F2562D" w:rsidP="00F62E80">
      <w:pPr>
        <w:rPr>
          <w:rFonts w:asciiTheme="majorHAnsi" w:hAnsiTheme="majorHAnsi" w:cstheme="majorHAnsi"/>
          <w:sz w:val="20"/>
          <w:szCs w:val="20"/>
        </w:rPr>
      </w:pPr>
    </w:p>
    <w:p w14:paraId="0C1AA1D0" w14:textId="77777777" w:rsidR="001A3DDA" w:rsidRDefault="001A3DDA" w:rsidP="00F62E80">
      <w:pPr>
        <w:rPr>
          <w:rFonts w:asciiTheme="majorHAnsi" w:hAnsiTheme="majorHAnsi" w:cstheme="majorHAnsi"/>
          <w:sz w:val="20"/>
          <w:szCs w:val="20"/>
        </w:rPr>
      </w:pPr>
    </w:p>
    <w:p w14:paraId="0D3A95E7" w14:textId="138344BC" w:rsidR="00734112" w:rsidRPr="00F2562D" w:rsidRDefault="00F2562D" w:rsidP="00F62E8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Udstillingen er støttet af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1356"/>
        <w:gridCol w:w="922"/>
      </w:tblGrid>
      <w:tr w:rsidR="00734112" w14:paraId="086755D8" w14:textId="77777777" w:rsidTr="00F2562D">
        <w:trPr>
          <w:trHeight w:val="633"/>
        </w:trPr>
        <w:tc>
          <w:tcPr>
            <w:tcW w:w="1533" w:type="dxa"/>
            <w:vAlign w:val="center"/>
          </w:tcPr>
          <w:p w14:paraId="1B956ECD" w14:textId="77777777" w:rsidR="00734112" w:rsidRDefault="00734112" w:rsidP="00800F4B">
            <w:pPr>
              <w:rPr>
                <w:rFonts w:cs="Gill Sans"/>
              </w:rPr>
            </w:pPr>
            <w:r w:rsidRPr="00F27C38">
              <w:rPr>
                <w:noProof/>
                <w:lang w:val="en-US"/>
              </w:rPr>
              <w:drawing>
                <wp:inline distT="0" distB="0" distL="0" distR="0" wp14:anchorId="7F54F471" wp14:editId="79327CFF">
                  <wp:extent cx="1173480" cy="94893"/>
                  <wp:effectExtent l="0" t="0" r="0" b="635"/>
                  <wp:docPr id="2" name="Picture 2" descr="http://www.kunst.dk/fileadmin/_kunst2011/user_upload/Billeder/Logoer/Kunstfonden_LOGO_small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unst.dk/fileadmin/_kunst2011/user_upload/Billeder/Logoer/Kunstfonden_LOGO_small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8" cy="9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14:paraId="4EC86492" w14:textId="77777777" w:rsidR="00734112" w:rsidRDefault="00734112" w:rsidP="00800F4B">
            <w:pPr>
              <w:rPr>
                <w:rFonts w:cs="Gill Sans"/>
              </w:rPr>
            </w:pPr>
            <w:r w:rsidRPr="00F27C38">
              <w:rPr>
                <w:rFonts w:cs="Gill Sans"/>
                <w:noProof/>
                <w:lang w:val="en-US"/>
              </w:rPr>
              <w:drawing>
                <wp:inline distT="0" distB="0" distL="0" distR="0" wp14:anchorId="20F23CD9" wp14:editId="08150E34">
                  <wp:extent cx="716280" cy="364460"/>
                  <wp:effectExtent l="0" t="0" r="7620" b="0"/>
                  <wp:docPr id="3" name="Picture 3" descr="C:\Users\Sanne\Desktop\Sanne doc. og fotos\AAK-02-venstre-70-l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ne\Desktop\Sanne doc. og fotos\AAK-02-venstre-70-l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6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vAlign w:val="center"/>
          </w:tcPr>
          <w:p w14:paraId="78C7146B" w14:textId="158E4DC6" w:rsidR="00734112" w:rsidRDefault="00734112" w:rsidP="00734112">
            <w:pPr>
              <w:rPr>
                <w:rFonts w:cs="Gill Sans"/>
              </w:rPr>
            </w:pPr>
          </w:p>
        </w:tc>
      </w:tr>
    </w:tbl>
    <w:p w14:paraId="1A0DF5BB" w14:textId="484B564D" w:rsidR="00156047" w:rsidRPr="00C46899" w:rsidRDefault="00156047" w:rsidP="00F62E80">
      <w:pPr>
        <w:rPr>
          <w:rFonts w:asciiTheme="majorHAnsi" w:hAnsiTheme="majorHAnsi"/>
          <w:sz w:val="20"/>
          <w:szCs w:val="20"/>
        </w:rPr>
      </w:pPr>
    </w:p>
    <w:sectPr w:rsidR="00156047" w:rsidRPr="00C46899" w:rsidSect="001A3DDA">
      <w:pgSz w:w="11900" w:h="16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36B7"/>
    <w:multiLevelType w:val="hybridMultilevel"/>
    <w:tmpl w:val="BDF6088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80"/>
    <w:rsid w:val="0001367B"/>
    <w:rsid w:val="00021232"/>
    <w:rsid w:val="00052F4B"/>
    <w:rsid w:val="000857AE"/>
    <w:rsid w:val="000C792A"/>
    <w:rsid w:val="00155BE6"/>
    <w:rsid w:val="00156047"/>
    <w:rsid w:val="00180B29"/>
    <w:rsid w:val="001A3DDA"/>
    <w:rsid w:val="00295922"/>
    <w:rsid w:val="002A1908"/>
    <w:rsid w:val="00383A91"/>
    <w:rsid w:val="003A52C8"/>
    <w:rsid w:val="00432A62"/>
    <w:rsid w:val="004F7B63"/>
    <w:rsid w:val="0051487C"/>
    <w:rsid w:val="00530391"/>
    <w:rsid w:val="00580923"/>
    <w:rsid w:val="0059182C"/>
    <w:rsid w:val="005D7E96"/>
    <w:rsid w:val="00635EE6"/>
    <w:rsid w:val="006B6DCF"/>
    <w:rsid w:val="00733CB0"/>
    <w:rsid w:val="00734112"/>
    <w:rsid w:val="00734392"/>
    <w:rsid w:val="007A138D"/>
    <w:rsid w:val="007E76F1"/>
    <w:rsid w:val="00800F4B"/>
    <w:rsid w:val="00863BE5"/>
    <w:rsid w:val="008C4ED5"/>
    <w:rsid w:val="008D2363"/>
    <w:rsid w:val="00953B95"/>
    <w:rsid w:val="009B5D04"/>
    <w:rsid w:val="00BF0C7C"/>
    <w:rsid w:val="00BF6578"/>
    <w:rsid w:val="00C46899"/>
    <w:rsid w:val="00C54FB9"/>
    <w:rsid w:val="00C95545"/>
    <w:rsid w:val="00CB0ED7"/>
    <w:rsid w:val="00CF40CC"/>
    <w:rsid w:val="00D16813"/>
    <w:rsid w:val="00D42B01"/>
    <w:rsid w:val="00DC5D26"/>
    <w:rsid w:val="00DF33A3"/>
    <w:rsid w:val="00DF37BB"/>
    <w:rsid w:val="00E3190E"/>
    <w:rsid w:val="00E841D5"/>
    <w:rsid w:val="00EA540C"/>
    <w:rsid w:val="00EF1A73"/>
    <w:rsid w:val="00F01F45"/>
    <w:rsid w:val="00F2562D"/>
    <w:rsid w:val="00F62E80"/>
    <w:rsid w:val="00F6546C"/>
    <w:rsid w:val="00F8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AF8E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B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40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3411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1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B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40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3411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1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81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hintproject.dk" TargetMode="External"/><Relationship Id="rId8" Type="http://schemas.openxmlformats.org/officeDocument/2006/relationships/hyperlink" Target="http://www.anefabricius.com" TargetMode="External"/><Relationship Id="rId9" Type="http://schemas.openxmlformats.org/officeDocument/2006/relationships/hyperlink" Target="http://www.plads-artspace.dk" TargetMode="External"/><Relationship Id="rId10" Type="http://schemas.openxmlformats.org/officeDocument/2006/relationships/hyperlink" Target="mailto:HINT@HINTproject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…..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 ....</dc:creator>
  <cp:lastModifiedBy>Mariko Wada</cp:lastModifiedBy>
  <cp:revision>2</cp:revision>
  <dcterms:created xsi:type="dcterms:W3CDTF">2017-05-22T08:50:00Z</dcterms:created>
  <dcterms:modified xsi:type="dcterms:W3CDTF">2017-05-22T08:50:00Z</dcterms:modified>
</cp:coreProperties>
</file>